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D6" w:rsidRPr="00FF1AF5" w:rsidRDefault="004F18A6" w:rsidP="004F18A6">
      <w:pPr>
        <w:spacing w:afterLines="100" w:after="312"/>
      </w:pPr>
      <w:r>
        <w:rPr>
          <w:rFonts w:ascii="黑体" w:eastAsia="黑体" w:hAnsi="黑体" w:hint="eastAsia"/>
          <w:sz w:val="36"/>
          <w:szCs w:val="36"/>
        </w:rPr>
        <w:t xml:space="preserve">附件：                </w:t>
      </w:r>
      <w:r w:rsidR="000772DF" w:rsidRPr="000772DF">
        <w:rPr>
          <w:rFonts w:ascii="黑体" w:eastAsia="黑体" w:hAnsi="黑体" w:hint="eastAsia"/>
          <w:sz w:val="36"/>
          <w:szCs w:val="36"/>
        </w:rPr>
        <w:t>信息技术研究所</w:t>
      </w:r>
      <w:r>
        <w:rPr>
          <w:rFonts w:ascii="黑体" w:eastAsia="黑体" w:hAnsi="黑体" w:hint="eastAsia"/>
          <w:sz w:val="36"/>
          <w:szCs w:val="36"/>
        </w:rPr>
        <w:t>项目岗位</w:t>
      </w:r>
      <w:r w:rsidR="005B27D6" w:rsidRPr="00E4094A">
        <w:rPr>
          <w:rFonts w:ascii="黑体" w:eastAsia="黑体" w:hAnsi="黑体" w:hint="eastAsia"/>
          <w:sz w:val="36"/>
          <w:szCs w:val="36"/>
        </w:rPr>
        <w:t>需求</w:t>
      </w:r>
    </w:p>
    <w:tbl>
      <w:tblPr>
        <w:tblW w:w="484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46"/>
        <w:gridCol w:w="1672"/>
        <w:gridCol w:w="879"/>
        <w:gridCol w:w="2685"/>
        <w:gridCol w:w="1543"/>
        <w:gridCol w:w="1546"/>
        <w:gridCol w:w="3344"/>
        <w:gridCol w:w="1414"/>
      </w:tblGrid>
      <w:tr w:rsidR="005B27D6" w:rsidRPr="00D4365E" w:rsidTr="003046D8">
        <w:trPr>
          <w:trHeight w:val="8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7D6" w:rsidRPr="00D4365E" w:rsidRDefault="005B27D6" w:rsidP="00377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36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7D6" w:rsidRPr="00D4365E" w:rsidRDefault="005B27D6" w:rsidP="00377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36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7D6" w:rsidRPr="00D4365E" w:rsidRDefault="005B27D6" w:rsidP="00377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36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7D6" w:rsidRPr="00D4365E" w:rsidRDefault="005B27D6" w:rsidP="00377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36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、经历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7D6" w:rsidRPr="00D4365E" w:rsidRDefault="005B27D6" w:rsidP="00377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36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7D6" w:rsidRPr="00D4365E" w:rsidRDefault="005B27D6" w:rsidP="00377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436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招聘渠道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7D6" w:rsidRPr="00D4365E" w:rsidRDefault="005B27D6" w:rsidP="00377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承担的工作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7D6" w:rsidRDefault="005B27D6" w:rsidP="00377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薪酬标准</w:t>
            </w:r>
          </w:p>
        </w:tc>
      </w:tr>
      <w:tr w:rsidR="001543D2" w:rsidRPr="00D4365E" w:rsidTr="00220D39">
        <w:trPr>
          <w:trHeight w:val="72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3D2" w:rsidRDefault="00821761" w:rsidP="00821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20D39">
              <w:rPr>
                <w:rFonts w:ascii="黑体" w:eastAsia="黑体" w:hAnsi="黑体" w:hint="eastAsia"/>
                <w:sz w:val="28"/>
                <w:szCs w:val="36"/>
              </w:rPr>
              <w:t>雷达异物探测项目（FOD）</w:t>
            </w:r>
          </w:p>
        </w:tc>
      </w:tr>
      <w:tr w:rsidR="00821761" w:rsidRPr="00D4365E" w:rsidTr="003046D8">
        <w:trPr>
          <w:trHeight w:val="8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D4365E" w:rsidRDefault="00821761" w:rsidP="00377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8217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3F30">
              <w:rPr>
                <w:rFonts w:ascii="宋体" w:hAnsi="宋体" w:cs="宋体" w:hint="eastAsia"/>
                <w:color w:val="000000"/>
                <w:kern w:val="0"/>
                <w:sz w:val="24"/>
              </w:rPr>
              <w:t>雷达系统</w:t>
            </w:r>
          </w:p>
          <w:p w:rsidR="00821761" w:rsidRPr="00D4365E" w:rsidRDefault="00821761" w:rsidP="00821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总体设计师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D4365E" w:rsidRDefault="00821761" w:rsidP="00377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8217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</w:t>
            </w:r>
            <w:r w:rsidR="003D765A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工作5年</w:t>
            </w:r>
            <w:r w:rsidR="003D765A">
              <w:rPr>
                <w:rFonts w:ascii="宋体" w:hAnsi="宋体" w:cs="宋体" w:hint="eastAsia"/>
                <w:color w:val="000000"/>
                <w:kern w:val="0"/>
                <w:sz w:val="24"/>
              </w:rPr>
              <w:t>以上</w:t>
            </w: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67467F" w:rsidRDefault="0067467F" w:rsidP="0067467F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独立负责过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2个以上雷达总体设计科研项目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；</w:t>
            </w:r>
          </w:p>
          <w:p w:rsidR="0067467F" w:rsidRDefault="0067467F" w:rsidP="006746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2.具有独立完成雷达各项指标技术的论证经验；</w:t>
            </w:r>
          </w:p>
          <w:p w:rsidR="0067467F" w:rsidRDefault="0067467F" w:rsidP="006746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3.具有雷达目标检测、跟踪、抗干扰及相关单元技术开发经验；</w:t>
            </w:r>
          </w:p>
          <w:p w:rsidR="00821761" w:rsidRPr="0067467F" w:rsidRDefault="0067467F" w:rsidP="006746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3.具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有较强的分析问题和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解决问题能力，能独立开展并完成研发课题，并有良好的团队管理能力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8217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微波与天线技术、信号与信息处理专业、计算机等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相关专业</w:t>
            </w:r>
          </w:p>
          <w:p w:rsidR="00821761" w:rsidRPr="00D4365E" w:rsidRDefault="00821761" w:rsidP="008217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（211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</w:p>
          <w:p w:rsidR="00821761" w:rsidRPr="00305C9E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21761" w:rsidRPr="00D4365E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相关行业引进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1.负责雷达系统相关项目的总体方案设计；</w:t>
            </w:r>
          </w:p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2.负责制定项目研制技术路径规划；</w:t>
            </w:r>
          </w:p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3.负责与协作方共同制定技术指标；</w:t>
            </w:r>
          </w:p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4.熟练掌握雷达系统相关处理和算法技术；</w:t>
            </w:r>
          </w:p>
          <w:p w:rsidR="00821761" w:rsidRPr="000A0E21" w:rsidRDefault="00821761" w:rsidP="003A100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5.熟练掌握雷达系统仿真和测试工具；</w:t>
            </w:r>
          </w:p>
          <w:p w:rsidR="00821761" w:rsidRPr="00AF678C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6.指导技术团队进行关键技术攻关与实现；</w:t>
            </w:r>
          </w:p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7.协助项目经理完成产品全周期的技术支持工作；</w:t>
            </w:r>
          </w:p>
          <w:p w:rsidR="00821761" w:rsidRPr="00D4365E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8.协助公司开展公共安全专业方向的新产品拓展。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659" w:rsidRDefault="009F4659" w:rsidP="003A10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  <w:p w:rsidR="00821761" w:rsidRDefault="009F4659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月薪20000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以上</w:t>
            </w:r>
          </w:p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+项目奖金</w:t>
            </w:r>
            <w:r w:rsidR="009F465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21761" w:rsidRPr="00D4365E" w:rsidTr="003046D8">
        <w:trPr>
          <w:trHeight w:val="15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Pr="00D4365E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图像处理算法</w:t>
            </w:r>
          </w:p>
          <w:p w:rsidR="00821761" w:rsidRPr="00C642E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3D765A" w:rsidP="005E0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</w:t>
            </w:r>
            <w:r w:rsidR="009F4659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以上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821761" w:rsidRDefault="00821761" w:rsidP="00377CC6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 具有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3年以上机器视觉、图像识别及人工智能技术研究和产品开发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经验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；</w:t>
            </w:r>
          </w:p>
          <w:p w:rsidR="00821761" w:rsidRPr="00E905BF" w:rsidRDefault="00821761" w:rsidP="00377CC6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勤于思考，动手能力强，能够自主独立解决问题；</w:t>
            </w:r>
          </w:p>
          <w:p w:rsidR="00821761" w:rsidRPr="00E905BF" w:rsidRDefault="00821761" w:rsidP="00377CC6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.能够熟练检索、阅读中英文文献； </w:t>
            </w:r>
          </w:p>
          <w:p w:rsidR="00821761" w:rsidRPr="007777DC" w:rsidRDefault="00821761" w:rsidP="00B702B7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.有良好的沟通能力、团队合作精神和抗压能力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光电、图像处理、计算机等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相关专业</w:t>
            </w:r>
          </w:p>
          <w:p w:rsidR="00821761" w:rsidRPr="00CE3DA8" w:rsidRDefault="00821761" w:rsidP="008217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（211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</w:p>
          <w:p w:rsidR="00821761" w:rsidRPr="00305C9E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21761" w:rsidRPr="00305C9E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相关行业引进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D258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负责图像识别算法的研究与开发；</w:t>
            </w:r>
          </w:p>
          <w:p w:rsidR="00821761" w:rsidRDefault="00821761" w:rsidP="001C5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2.负责相关算法的开发与调试工作；</w:t>
            </w:r>
          </w:p>
          <w:p w:rsidR="00821761" w:rsidRPr="001C54CB" w:rsidRDefault="00821761" w:rsidP="001C5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3.负责相关文档的撰写与整理工作。</w:t>
            </w:r>
          </w:p>
          <w:p w:rsidR="00821761" w:rsidRPr="00CE3DA8" w:rsidRDefault="00821761" w:rsidP="001C54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实验动手能力强，能独立完成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算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法的开发和验证；</w:t>
            </w:r>
          </w:p>
          <w:p w:rsidR="00821761" w:rsidRPr="00CE3DA8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具有良好的语言表达能力，能独立完成培训工作；</w:t>
            </w:r>
          </w:p>
          <w:p w:rsidR="00821761" w:rsidRPr="00CE3DA8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英语良好，能流利阅读和翻译英文科技文献；</w:t>
            </w:r>
          </w:p>
          <w:p w:rsidR="00821761" w:rsidRPr="004D2582" w:rsidRDefault="00821761" w:rsidP="000C77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有责任心、有热情的工作态度和良好的团队合作精神。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5A" w:rsidRDefault="003D765A" w:rsidP="00377C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  <w:p w:rsidR="009F4659" w:rsidRDefault="003D765A" w:rsidP="00377C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月薪</w:t>
            </w:r>
          </w:p>
          <w:p w:rsidR="009F4659" w:rsidRDefault="003D765A" w:rsidP="00377C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9F4659">
              <w:rPr>
                <w:rFonts w:ascii="宋体" w:hAnsi="宋体" w:cs="宋体" w:hint="eastAsia"/>
                <w:color w:val="000000"/>
                <w:kern w:val="0"/>
                <w:sz w:val="24"/>
              </w:rPr>
              <w:t>000</w:t>
            </w:r>
          </w:p>
          <w:p w:rsidR="009F4659" w:rsidRDefault="009F4659" w:rsidP="00377C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15000</w:t>
            </w:r>
            <w:r w:rsidR="003D765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+项目奖励</w:t>
            </w:r>
            <w:r w:rsidR="003D765A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21761" w:rsidRPr="00D4365E" w:rsidTr="003046D8">
        <w:trPr>
          <w:trHeight w:val="15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嵌入式系统</w:t>
            </w:r>
          </w:p>
          <w:p w:rsidR="00821761" w:rsidRPr="00C642E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3D765A" w:rsidP="00B70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以上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821761" w:rsidRDefault="00821761" w:rsidP="00377CC6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 具有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3年以上嵌入式平台（DSP/FPGA/ARM）研究和开发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经验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；</w:t>
            </w:r>
          </w:p>
          <w:p w:rsidR="00821761" w:rsidRPr="00E905BF" w:rsidRDefault="00821761" w:rsidP="00377CC6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勤于思考，动手能力强，能够自主独立解决问题；</w:t>
            </w:r>
          </w:p>
          <w:p w:rsidR="00821761" w:rsidRPr="00E905BF" w:rsidRDefault="00821761" w:rsidP="00377CC6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.能够熟练检索、阅读中英文文献； </w:t>
            </w:r>
          </w:p>
          <w:p w:rsidR="00821761" w:rsidRPr="007777DC" w:rsidRDefault="00821761" w:rsidP="00377CC6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.有良好的沟通能力、团队合作精神和抗压能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821761" w:rsidRPr="007777DC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光电、信号处理、计算机等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相关专业</w:t>
            </w:r>
          </w:p>
          <w:p w:rsidR="00821761" w:rsidRPr="00CE3DA8" w:rsidRDefault="00821761" w:rsidP="008217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（211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</w:p>
          <w:p w:rsidR="00821761" w:rsidRPr="00305C9E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21761" w:rsidRPr="00305C9E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相关行业引进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1.负责信号处理算法的研究与开发；</w:t>
            </w:r>
          </w:p>
          <w:p w:rsidR="00821761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2.负责信号处理算法在不同嵌入式平台（DSP/FPGA/ARM）的移植和优化；</w:t>
            </w:r>
          </w:p>
          <w:p w:rsidR="00821761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3.负责相关算法的整合、调试工作；</w:t>
            </w:r>
          </w:p>
          <w:p w:rsidR="00821761" w:rsidRPr="001C54CB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4.负责相关文档的撰写与整理。</w:t>
            </w:r>
          </w:p>
          <w:p w:rsidR="00821761" w:rsidRPr="00CE3DA8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实验动手能力强，能独立完成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算法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的开发和验证；</w:t>
            </w:r>
          </w:p>
          <w:p w:rsidR="00821761" w:rsidRPr="00CE3DA8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具有良好的语言表达能力，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能独立完成培训工作；</w:t>
            </w:r>
          </w:p>
          <w:p w:rsidR="00821761" w:rsidRPr="00CE3DA8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英语良好，能流利阅读和翻译英文科技文献；</w:t>
            </w:r>
          </w:p>
          <w:p w:rsidR="00821761" w:rsidRPr="004D2582" w:rsidRDefault="00821761" w:rsidP="00377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有责任心、有热情的工作态度和良好的团队合作精神。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面议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（月薪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8000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15000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821761" w:rsidRDefault="003D765A" w:rsidP="003D7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+项目奖励）</w:t>
            </w:r>
          </w:p>
        </w:tc>
      </w:tr>
      <w:tr w:rsidR="00821761" w:rsidRPr="00D4365E" w:rsidTr="00220D39">
        <w:trPr>
          <w:trHeight w:val="8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20D39">
              <w:rPr>
                <w:rFonts w:ascii="黑体" w:eastAsia="黑体" w:hAnsi="黑体" w:hint="eastAsia"/>
                <w:sz w:val="28"/>
                <w:szCs w:val="36"/>
              </w:rPr>
              <w:lastRenderedPageBreak/>
              <w:t>GC-MS质谱仪项目</w:t>
            </w:r>
          </w:p>
        </w:tc>
      </w:tr>
      <w:tr w:rsidR="00821761" w:rsidRPr="00D4365E" w:rsidTr="003046D8">
        <w:trPr>
          <w:trHeight w:val="15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质谱仪</w:t>
            </w:r>
          </w:p>
          <w:p w:rsidR="00821761" w:rsidRPr="00D4365E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研发总监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Pr="00D4365E" w:rsidRDefault="00821761" w:rsidP="000F76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5A" w:rsidRDefault="00821761" w:rsidP="00B702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  <w:p w:rsidR="00821761" w:rsidRDefault="00821761" w:rsidP="00B70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以上</w:t>
            </w: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821761" w:rsidRDefault="00821761" w:rsidP="003A100E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独立负责过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5个以上质谱仪或其他分析仪器研发项目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；</w:t>
            </w:r>
          </w:p>
          <w:p w:rsidR="00821761" w:rsidRPr="00CE3DA8" w:rsidRDefault="00821761" w:rsidP="003A100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2.熟练掌握实验室各类化学分析质谱仪平台技术；</w:t>
            </w:r>
          </w:p>
          <w:p w:rsidR="00821761" w:rsidRPr="00C16886" w:rsidRDefault="00821761" w:rsidP="003A100E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有较强的分析问题和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解决问题能力，能独立开展并完成研发课题，并有良好的团队管理能力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化学、物理、电子等仪器相关专业</w:t>
            </w:r>
          </w:p>
          <w:p w:rsidR="00821761" w:rsidRPr="00D4365E" w:rsidRDefault="00821761" w:rsidP="008217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985院校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</w:p>
          <w:p w:rsidR="00821761" w:rsidRPr="00305C9E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21761" w:rsidRPr="00D4365E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相关行业引进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1.负责制定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GC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MS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质谱仪研制技术路径规划；</w:t>
            </w:r>
          </w:p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2.负责组织技术团队开展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GC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MS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质谱仪及相关产品的研制；</w:t>
            </w:r>
          </w:p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4.负责指导技术团队开展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GC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MS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质谱仪关键技术和疑难问题的攻克；</w:t>
            </w:r>
          </w:p>
          <w:p w:rsidR="00821761" w:rsidRPr="00303D2B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4.负责与配套方协作进行技术性能、产品工艺、产品质量等标准的制定。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  <w:p w:rsidR="00821761" w:rsidRDefault="003D765A" w:rsidP="003D7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月薪25000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以上</w:t>
            </w:r>
          </w:p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+项目奖励</w:t>
            </w:r>
            <w:r w:rsidR="003D765A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21761" w:rsidRPr="00D4365E" w:rsidTr="003046D8">
        <w:trPr>
          <w:trHeight w:val="15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质谱仪</w:t>
            </w:r>
          </w:p>
          <w:p w:rsidR="00821761" w:rsidRPr="00CC1F6E" w:rsidRDefault="00821761" w:rsidP="00E100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7D20">
              <w:rPr>
                <w:rFonts w:ascii="宋体" w:hAnsi="宋体" w:cs="宋体"/>
                <w:color w:val="000000"/>
                <w:kern w:val="0"/>
                <w:sz w:val="24"/>
              </w:rPr>
              <w:t>研发工程师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E905BF" w:rsidRDefault="003D765A" w:rsidP="00B70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</w:t>
            </w:r>
            <w:r w:rsidR="00E100E4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以上</w:t>
            </w:r>
            <w:r w:rsidR="00821761"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821761" w:rsidRDefault="00821761" w:rsidP="003A100E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 具有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3年以上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质谱仪或其他分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析仪器研发经验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；</w:t>
            </w:r>
          </w:p>
          <w:p w:rsidR="00821761" w:rsidRPr="00E905BF" w:rsidRDefault="00821761" w:rsidP="003A100E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2.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勤于思考，动手能力强，能够自主独立解决问题；</w:t>
            </w:r>
          </w:p>
          <w:p w:rsidR="00821761" w:rsidRPr="00E905BF" w:rsidRDefault="00821761" w:rsidP="003A100E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.能够熟练检索、阅读中英文文献； </w:t>
            </w:r>
          </w:p>
          <w:p w:rsidR="00821761" w:rsidRPr="00E905BF" w:rsidRDefault="00821761" w:rsidP="003A100E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.有良好的沟通能力、团队合作精神和抗压能力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化学、物理、电子等仪器相关专业</w:t>
            </w:r>
          </w:p>
          <w:p w:rsidR="00821761" w:rsidRPr="00C16886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（211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以上院校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</w:p>
          <w:p w:rsidR="00821761" w:rsidRPr="00305C9E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21761" w:rsidRPr="00305C9E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相关行业引进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C642E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2E1">
              <w:rPr>
                <w:rFonts w:ascii="宋体" w:hAnsi="宋体" w:cs="宋体"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负责GC-MS</w:t>
            </w:r>
            <w:r w:rsidRPr="00C642E1">
              <w:rPr>
                <w:rFonts w:ascii="宋体" w:hAnsi="宋体" w:cs="宋体"/>
                <w:color w:val="000000"/>
                <w:kern w:val="0"/>
                <w:sz w:val="24"/>
              </w:rPr>
              <w:t>质谱仪及相关产品的创新开发及优化工作；</w:t>
            </w:r>
          </w:p>
          <w:p w:rsidR="00821761" w:rsidRPr="00C642E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2E1">
              <w:rPr>
                <w:rFonts w:ascii="宋体" w:hAnsi="宋体" w:cs="宋体"/>
                <w:color w:val="000000"/>
                <w:kern w:val="0"/>
                <w:sz w:val="24"/>
              </w:rPr>
              <w:t>2.对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GC-MS</w:t>
            </w:r>
            <w:r w:rsidRPr="00C642E1">
              <w:rPr>
                <w:rFonts w:ascii="宋体" w:hAnsi="宋体" w:cs="宋体"/>
                <w:color w:val="000000"/>
                <w:kern w:val="0"/>
                <w:sz w:val="24"/>
              </w:rPr>
              <w:t>质谱仪工作性能进行数值仿真；</w:t>
            </w:r>
          </w:p>
          <w:p w:rsidR="00821761" w:rsidRPr="00C642E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2E1">
              <w:rPr>
                <w:rFonts w:ascii="宋体" w:hAnsi="宋体" w:cs="宋体"/>
                <w:color w:val="000000"/>
                <w:kern w:val="0"/>
                <w:sz w:val="24"/>
              </w:rPr>
              <w:t>3.对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GC-MS</w:t>
            </w:r>
            <w:r w:rsidRPr="00C642E1">
              <w:rPr>
                <w:rFonts w:ascii="宋体" w:hAnsi="宋体" w:cs="宋体"/>
                <w:color w:val="000000"/>
                <w:kern w:val="0"/>
                <w:sz w:val="24"/>
              </w:rPr>
              <w:t>质谱仪各组件结构</w:t>
            </w:r>
            <w:r w:rsidRPr="00C642E1"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的性能进行优化改良；</w:t>
            </w:r>
          </w:p>
          <w:p w:rsidR="00821761" w:rsidRPr="00C642E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2E1">
              <w:rPr>
                <w:rFonts w:ascii="宋体" w:hAnsi="宋体" w:cs="宋体"/>
                <w:color w:val="000000"/>
                <w:kern w:val="0"/>
                <w:sz w:val="24"/>
              </w:rPr>
              <w:t>4.完成研发项目规划及相关文档的记录；</w:t>
            </w:r>
          </w:p>
          <w:p w:rsidR="00821761" w:rsidRPr="00C642E1" w:rsidRDefault="00821761" w:rsidP="00B702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2E1">
              <w:rPr>
                <w:rFonts w:ascii="宋体" w:hAnsi="宋体" w:cs="宋体"/>
                <w:color w:val="000000"/>
                <w:kern w:val="0"/>
                <w:sz w:val="24"/>
              </w:rPr>
              <w:t>5.团队沟通，协作解决研发问题</w:t>
            </w:r>
            <w:r w:rsidR="00B702B7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面议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（月薪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8000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15000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821761" w:rsidRDefault="003D765A" w:rsidP="003D7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+项目奖励）</w:t>
            </w:r>
          </w:p>
        </w:tc>
      </w:tr>
      <w:tr w:rsidR="00821761" w:rsidRPr="00D4365E" w:rsidTr="003046D8">
        <w:trPr>
          <w:trHeight w:val="528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质谱仪</w:t>
            </w:r>
          </w:p>
          <w:p w:rsidR="00821761" w:rsidRPr="00C642E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测试工程师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B70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本科以上</w:t>
            </w: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以上</w:t>
            </w:r>
            <w:r w:rsidRPr="00D4365E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821761" w:rsidRDefault="00821761" w:rsidP="003A100E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 具有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2年以上使用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GC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MS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质谱仪分析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经验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；</w:t>
            </w:r>
          </w:p>
          <w:p w:rsidR="00821761" w:rsidRPr="00E905BF" w:rsidRDefault="00821761" w:rsidP="003A100E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勤于思考，动手能力强，能够自主独立解决问题；</w:t>
            </w:r>
          </w:p>
          <w:p w:rsidR="00821761" w:rsidRPr="00E905BF" w:rsidRDefault="00821761" w:rsidP="003A100E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.能够熟练检索、阅读中英文文献； </w:t>
            </w:r>
          </w:p>
          <w:p w:rsidR="00821761" w:rsidRPr="007777DC" w:rsidRDefault="00821761" w:rsidP="00B702B7">
            <w:pPr>
              <w:pStyle w:val="a3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E905BF">
              <w:rPr>
                <w:rFonts w:ascii="宋体" w:hAnsi="宋体" w:cs="宋体"/>
                <w:color w:val="000000"/>
                <w:kern w:val="0"/>
                <w:sz w:val="24"/>
              </w:rPr>
              <w:t>.有良好的沟通能力、团队合作精神和抗压能力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分析或化学分析等相关专业</w:t>
            </w:r>
          </w:p>
          <w:p w:rsidR="00821761" w:rsidRPr="00CE3DA8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（211</w:t>
            </w:r>
            <w:r w:rsidRPr="00C16886">
              <w:rPr>
                <w:rFonts w:ascii="宋体" w:hAnsi="宋体" w:cs="宋体"/>
                <w:color w:val="000000"/>
                <w:kern w:val="0"/>
                <w:sz w:val="24"/>
              </w:rPr>
              <w:t>以上院校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</w:p>
          <w:p w:rsidR="00821761" w:rsidRPr="00305C9E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21761" w:rsidRPr="00305C9E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5C9E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相关行业引进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CE3DA8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D2582"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熟练使用GC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MS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质谱仪操作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；</w:t>
            </w:r>
          </w:p>
          <w:p w:rsidR="00821761" w:rsidRPr="00CE3DA8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实验动手能力强，能独立完成分析方法的开发和验证；</w:t>
            </w:r>
          </w:p>
          <w:p w:rsidR="00821761" w:rsidRPr="00CE3DA8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完成实验操作，及时正确地记录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过程，及时出具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报告，并对样品检验结果解释负责；</w:t>
            </w:r>
          </w:p>
          <w:p w:rsidR="00821761" w:rsidRPr="00CE3DA8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具有良好的语言表达能力，能独立完成培训工作；</w:t>
            </w:r>
          </w:p>
          <w:p w:rsidR="00821761" w:rsidRPr="00CE3DA8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英语良好，能流利阅读和翻译英文科技文献；</w:t>
            </w:r>
          </w:p>
          <w:p w:rsidR="00821761" w:rsidRPr="004D2582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6.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热爱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仪器分析</w:t>
            </w:r>
            <w:r w:rsidRPr="00CE3DA8">
              <w:rPr>
                <w:rFonts w:ascii="宋体" w:hAnsi="宋体" w:cs="宋体"/>
                <w:color w:val="000000"/>
                <w:kern w:val="0"/>
                <w:sz w:val="24"/>
              </w:rPr>
              <w:t>工作，有责任心、有热情的工作态度和良好的团队合作精神。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（月薪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8000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  <w:p w:rsidR="003D765A" w:rsidRDefault="003D765A" w:rsidP="003D7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1D3804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821761" w:rsidRDefault="003D765A" w:rsidP="003D76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+项目奖励）</w:t>
            </w:r>
          </w:p>
        </w:tc>
      </w:tr>
      <w:tr w:rsidR="00821761" w:rsidRPr="00D4365E" w:rsidTr="00220D39">
        <w:trPr>
          <w:trHeight w:val="8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20D39">
              <w:rPr>
                <w:rFonts w:ascii="黑体" w:eastAsia="黑体" w:hAnsi="黑体" w:hint="eastAsia"/>
                <w:sz w:val="28"/>
                <w:szCs w:val="36"/>
              </w:rPr>
              <w:lastRenderedPageBreak/>
              <w:t>新能源汽车动力系统总成项目</w:t>
            </w:r>
          </w:p>
        </w:tc>
      </w:tr>
      <w:tr w:rsidR="00821761" w:rsidRPr="00D4365E" w:rsidTr="003046D8">
        <w:trPr>
          <w:trHeight w:val="15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新能源动力总成研发总监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Pr="003F4ECF" w:rsidRDefault="00821761" w:rsidP="00F5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博士以上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年以上）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独立负责过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新能源动力总成系统研发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；</w:t>
            </w:r>
          </w:p>
          <w:p w:rsidR="00821761" w:rsidRPr="003F4ECF" w:rsidRDefault="00821761" w:rsidP="003A100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熟悉新能源动力汽车研发过程，至少精通电机、电控、变速箱或减速器其中一项的设计研发，具有较强的新能源动力总成系统匹配设计能力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3.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有较强的分析问题和解决问题能力，能独立开展并完成研发课题，并有良好的团队管理能力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汽车工程相关专业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985以上院校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人才公司招聘</w:t>
            </w:r>
          </w:p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相关行业引进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1.负责制定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新能源汽车样车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研制技术路径规划；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2.负责组织技术团队开展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</w:t>
            </w:r>
            <w:r w:rsidRPr="00AC3501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能源汽车动力总成系统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及相关产品的研制；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.负责指导技术团队开展</w:t>
            </w:r>
            <w:r w:rsidRPr="00AC3501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新能源汽车动力总成系统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关键技术和疑难问题的攻克；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4.负责与配套方协作进行技术性能、产品工艺、产品质量等标准的制定。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804" w:rsidRDefault="001D3804" w:rsidP="001D380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  <w:p w:rsidR="00821761" w:rsidRPr="003F4ECF" w:rsidRDefault="001D3804" w:rsidP="001D3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821761"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月薪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  <w:r w:rsidR="00821761"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以上</w:t>
            </w:r>
          </w:p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+项目奖励</w:t>
            </w:r>
            <w:r w:rsidR="001D3804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21761" w:rsidRPr="00D4365E" w:rsidTr="003046D8">
        <w:trPr>
          <w:trHeight w:val="98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3501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新能源动力总成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硬件研发工程师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3F4ECF" w:rsidRDefault="001D3804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本科/</w:t>
            </w:r>
            <w:r w:rsidR="00821761"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  <w:r w:rsidR="00821761"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 w:rsidR="00821761"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工作5年以上）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. 具有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3年以上</w:t>
            </w:r>
            <w:r w:rsidRPr="00AC3501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新能源动力总成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相关产品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研发经验；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勤于思考，动手能力强，能够自主独立解决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问题；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.能够熟练检索、阅读中英文文献； 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.有良好的沟通能力、团队合作精神和抗压能力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350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汽车工程相关专业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AC3501">
              <w:rPr>
                <w:rFonts w:ascii="宋体" w:hAnsi="宋体" w:cs="宋体" w:hint="eastAsia"/>
                <w:color w:val="000000"/>
                <w:kern w:val="0"/>
                <w:sz w:val="24"/>
              </w:rPr>
              <w:t>985以上院校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人才公司招聘</w:t>
            </w:r>
          </w:p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相关行业引进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3F4ECF" w:rsidRDefault="00821761" w:rsidP="003A100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1.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</w:t>
            </w:r>
            <w:r w:rsidRPr="00AC3501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新能源汽车动力总成系统及相关产品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硬件设计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开发及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测试检验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工作；</w:t>
            </w:r>
          </w:p>
          <w:p w:rsidR="00821761" w:rsidRPr="003F4ECF" w:rsidRDefault="00821761" w:rsidP="003A100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2.对</w:t>
            </w:r>
            <w:r w:rsidRPr="00AC3501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新能源汽车动力总成系统及相关产品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进行数值仿真；</w:t>
            </w:r>
          </w:p>
          <w:p w:rsidR="00821761" w:rsidRPr="003F4ECF" w:rsidRDefault="00821761" w:rsidP="003A100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.完成研发项目规划及相关文档的记录；</w:t>
            </w:r>
          </w:p>
          <w:p w:rsidR="00821761" w:rsidRPr="003F4ECF" w:rsidRDefault="00821761" w:rsidP="00DF678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.团队沟通，协作解决研发问题</w:t>
            </w:r>
            <w:r w:rsidR="00DF678F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804" w:rsidRDefault="001D3804" w:rsidP="001D380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面议</w:t>
            </w:r>
          </w:p>
          <w:p w:rsidR="00821761" w:rsidRPr="003F4ECF" w:rsidRDefault="001D3804" w:rsidP="001D3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821761"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月薪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10000-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821761"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000</w:t>
            </w:r>
          </w:p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+项目奖励</w:t>
            </w:r>
            <w:r w:rsidR="001D3804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</w:tr>
      <w:tr w:rsidR="00821761" w:rsidRPr="00D4365E" w:rsidTr="003046D8">
        <w:trPr>
          <w:trHeight w:val="576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377C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6B2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新能源动力总成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软</w:t>
            </w:r>
            <w:r w:rsidRPr="00BF66B2">
              <w:rPr>
                <w:rFonts w:ascii="宋体" w:hAnsi="宋体" w:cs="宋体" w:hint="eastAsia"/>
                <w:color w:val="000000"/>
                <w:kern w:val="0"/>
                <w:sz w:val="24"/>
              </w:rPr>
              <w:t>件研发工程师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6B2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</w:t>
            </w:r>
            <w:r w:rsidR="001D3804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年以上）</w:t>
            </w:r>
          </w:p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. 具有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年以上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新能源汽车VCU、TCU、BMS等控制软件研发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经验；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2、熟悉AOUTOSAR汽车开放系统架构和底层通讯协议；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勤于思考，动手能力强，能够自主独立解决问题；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.能够熟练检索、阅读中英文文献； </w:t>
            </w:r>
          </w:p>
          <w:p w:rsidR="00821761" w:rsidRPr="003F4ECF" w:rsidRDefault="00821761" w:rsidP="00B702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3F4ECF">
              <w:rPr>
                <w:rFonts w:ascii="宋体" w:hAnsi="宋体" w:cs="宋体"/>
                <w:color w:val="000000"/>
                <w:kern w:val="0"/>
                <w:sz w:val="24"/>
              </w:rPr>
              <w:t>.有良好的沟通能力、团队合作精神和抗压能力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3501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汽车工程相关专业</w:t>
            </w:r>
          </w:p>
          <w:p w:rsidR="00821761" w:rsidRPr="003F4ECF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AC3501">
              <w:rPr>
                <w:rFonts w:ascii="宋体" w:hAnsi="宋体" w:cs="宋体" w:hint="eastAsia"/>
                <w:color w:val="000000"/>
                <w:kern w:val="0"/>
                <w:sz w:val="24"/>
              </w:rPr>
              <w:t>985以上院校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人才公司招聘</w:t>
            </w:r>
          </w:p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相关行业引进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761" w:rsidRPr="007C577D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577D">
              <w:rPr>
                <w:rFonts w:ascii="宋体" w:hAnsi="宋体" w:cs="宋体" w:hint="eastAsia"/>
                <w:color w:val="000000"/>
                <w:kern w:val="0"/>
                <w:sz w:val="24"/>
              </w:rPr>
              <w:t>1.负责新能源汽车动力总成系统及相关产品的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控制软件</w:t>
            </w:r>
            <w:r w:rsidRPr="007C577D">
              <w:rPr>
                <w:rFonts w:ascii="宋体" w:hAnsi="宋体" w:cs="宋体" w:hint="eastAsia"/>
                <w:color w:val="000000"/>
                <w:kern w:val="0"/>
                <w:sz w:val="24"/>
              </w:rPr>
              <w:t>设计开发工作；</w:t>
            </w:r>
          </w:p>
          <w:p w:rsidR="00821761" w:rsidRPr="007C577D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577D"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</w:t>
            </w:r>
            <w:r w:rsidRPr="007C577D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新能源汽车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整车控制软件的测试检验工作</w:t>
            </w:r>
            <w:r w:rsidRPr="007C577D"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821761" w:rsidRPr="007C577D" w:rsidRDefault="00821761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577D">
              <w:rPr>
                <w:rFonts w:ascii="宋体" w:hAnsi="宋体" w:cs="宋体" w:hint="eastAsia"/>
                <w:color w:val="000000"/>
                <w:kern w:val="0"/>
                <w:sz w:val="24"/>
              </w:rPr>
              <w:t>3.完成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软件</w:t>
            </w:r>
            <w:r w:rsidRPr="007C577D">
              <w:rPr>
                <w:rFonts w:ascii="宋体" w:hAnsi="宋体" w:cs="宋体" w:hint="eastAsia"/>
                <w:color w:val="000000"/>
                <w:kern w:val="0"/>
                <w:sz w:val="24"/>
              </w:rPr>
              <w:t>研发项目规划及相关文档的记录；</w:t>
            </w:r>
          </w:p>
          <w:p w:rsidR="00821761" w:rsidRPr="003F4ECF" w:rsidRDefault="00821761" w:rsidP="00DF67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577D">
              <w:rPr>
                <w:rFonts w:ascii="宋体" w:hAnsi="宋体" w:cs="宋体" w:hint="eastAsia"/>
                <w:color w:val="000000"/>
                <w:kern w:val="0"/>
                <w:sz w:val="24"/>
              </w:rPr>
              <w:t>4.团队沟通，协作解决研发问题</w:t>
            </w:r>
            <w:r w:rsidR="00DF678F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804" w:rsidRDefault="001D3804" w:rsidP="001D380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  <w:p w:rsidR="00821761" w:rsidRPr="003F4ECF" w:rsidRDefault="001D3804" w:rsidP="001D3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821761"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月薪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10000-</w:t>
            </w:r>
            <w:r w:rsidR="00821761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821761"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000</w:t>
            </w:r>
          </w:p>
          <w:p w:rsidR="00821761" w:rsidRPr="003F4ECF" w:rsidRDefault="00821761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+项目奖励</w:t>
            </w:r>
            <w:r w:rsidR="001D3804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21761" w:rsidRPr="00D4365E" w:rsidTr="00B7128D">
        <w:trPr>
          <w:trHeight w:val="70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761" w:rsidRDefault="00821761" w:rsidP="008217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20D39">
              <w:rPr>
                <w:rFonts w:ascii="黑体" w:eastAsia="黑体" w:hAnsi="黑体" w:hint="eastAsia"/>
                <w:sz w:val="28"/>
                <w:szCs w:val="36"/>
              </w:rPr>
              <w:lastRenderedPageBreak/>
              <w:t>军民融合咨询服务项目</w:t>
            </w:r>
          </w:p>
        </w:tc>
      </w:tr>
      <w:tr w:rsidR="003046D8" w:rsidRPr="00D4365E" w:rsidTr="003046D8">
        <w:trPr>
          <w:trHeight w:val="15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6D8" w:rsidRPr="003F4ECF" w:rsidRDefault="003046D8" w:rsidP="003046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6D8" w:rsidRPr="003F4ECF" w:rsidRDefault="003046D8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军民融合行业咨询师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6D8" w:rsidRPr="003F4ECF" w:rsidRDefault="003046D8" w:rsidP="003046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6D8" w:rsidRPr="003F4ECF" w:rsidRDefault="003046D8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6C9C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年以上）</w:t>
            </w:r>
          </w:p>
          <w:p w:rsidR="003046D8" w:rsidRPr="00786C9C" w:rsidRDefault="003046D8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786C9C">
              <w:rPr>
                <w:rFonts w:ascii="宋体" w:hAnsi="宋体" w:cs="宋体" w:hint="eastAsia"/>
                <w:color w:val="000000"/>
                <w:kern w:val="0"/>
                <w:sz w:val="24"/>
              </w:rPr>
              <w:t>.负责过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 w:rsidRPr="00786C9C">
              <w:rPr>
                <w:rFonts w:ascii="宋体" w:hAnsi="宋体" w:cs="宋体" w:hint="eastAsia"/>
                <w:color w:val="000000"/>
                <w:kern w:val="0"/>
                <w:sz w:val="24"/>
              </w:rPr>
              <w:t>可行性研究报告、项目建议书、项目申请报告、资金申请报告等咨询服务工作；</w:t>
            </w:r>
          </w:p>
          <w:p w:rsidR="003046D8" w:rsidRPr="00786C9C" w:rsidRDefault="003046D8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786C9C">
              <w:rPr>
                <w:rFonts w:ascii="宋体" w:hAnsi="宋体" w:cs="宋体" w:hint="eastAsia"/>
                <w:color w:val="000000"/>
                <w:kern w:val="0"/>
                <w:sz w:val="24"/>
              </w:rPr>
              <w:t>.熟悉国家军民融合政策；</w:t>
            </w:r>
          </w:p>
          <w:p w:rsidR="003046D8" w:rsidRPr="00786C9C" w:rsidRDefault="003046D8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786C9C">
              <w:rPr>
                <w:rFonts w:ascii="宋体" w:hAnsi="宋体" w:cs="宋体" w:hint="eastAsia"/>
                <w:color w:val="000000"/>
                <w:kern w:val="0"/>
                <w:sz w:val="24"/>
              </w:rPr>
              <w:t>.具有咨询公司任职经验优先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3046D8" w:rsidRPr="003F4ECF" w:rsidRDefault="003046D8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786C9C">
              <w:rPr>
                <w:rFonts w:ascii="宋体" w:hAnsi="宋体" w:cs="宋体" w:hint="eastAsia"/>
                <w:color w:val="000000"/>
                <w:kern w:val="0"/>
                <w:sz w:val="24"/>
              </w:rPr>
              <w:t>.具有军品行业工作经验优先。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6D8" w:rsidRPr="003F4ECF" w:rsidRDefault="003046D8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工程类相关专业</w:t>
            </w:r>
          </w:p>
          <w:p w:rsidR="003046D8" w:rsidRPr="003F4ECF" w:rsidRDefault="003046D8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4BCC">
              <w:rPr>
                <w:rFonts w:ascii="宋体" w:hAnsi="宋体" w:cs="宋体" w:hint="eastAsia"/>
                <w:color w:val="000000"/>
                <w:kern w:val="0"/>
                <w:sz w:val="24"/>
              </w:rPr>
              <w:t>（211以上院校）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6D8" w:rsidRPr="003F4ECF" w:rsidRDefault="003046D8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人才公司招聘</w:t>
            </w:r>
          </w:p>
          <w:p w:rsidR="003046D8" w:rsidRPr="003F4ECF" w:rsidRDefault="003046D8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46D8" w:rsidRPr="003F4ECF" w:rsidRDefault="003046D8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相关行业引进</w:t>
            </w:r>
            <w:bookmarkStart w:id="0" w:name="_GoBack"/>
            <w:bookmarkEnd w:id="0"/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6D8" w:rsidRPr="00786C9C" w:rsidRDefault="003046D8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6C9C">
              <w:rPr>
                <w:rFonts w:ascii="宋体" w:hAnsi="宋体" w:cs="宋体" w:hint="eastAsia"/>
                <w:color w:val="000000"/>
                <w:kern w:val="0"/>
                <w:sz w:val="24"/>
              </w:rPr>
              <w:t>1.负责编制行业、区域军民融合发展规划（行动计划）；</w:t>
            </w:r>
          </w:p>
          <w:p w:rsidR="003046D8" w:rsidRPr="00786C9C" w:rsidRDefault="003046D8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6C9C">
              <w:rPr>
                <w:rFonts w:ascii="宋体" w:hAnsi="宋体" w:cs="宋体" w:hint="eastAsia"/>
                <w:color w:val="000000"/>
                <w:kern w:val="0"/>
                <w:sz w:val="24"/>
              </w:rPr>
              <w:t>2.负责跟踪、分析国家军民融合相关政策、规定；</w:t>
            </w:r>
          </w:p>
          <w:p w:rsidR="003046D8" w:rsidRPr="003F4ECF" w:rsidRDefault="003046D8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6C9C">
              <w:rPr>
                <w:rFonts w:ascii="宋体" w:hAnsi="宋体" w:cs="宋体" w:hint="eastAsia"/>
                <w:color w:val="000000"/>
                <w:kern w:val="0"/>
                <w:sz w:val="24"/>
              </w:rPr>
              <w:t>3.负责指导企业开展军民融合相关工作；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804" w:rsidRDefault="001D3804" w:rsidP="001D380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  <w:p w:rsidR="001D3804" w:rsidRPr="003F4ECF" w:rsidRDefault="001D3804" w:rsidP="001D3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月薪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10000-15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000</w:t>
            </w:r>
          </w:p>
          <w:p w:rsidR="003046D8" w:rsidRPr="003F4ECF" w:rsidRDefault="001D3804" w:rsidP="001D3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+项目奖励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046D8" w:rsidRPr="00D4365E" w:rsidTr="00B7128D">
        <w:trPr>
          <w:trHeight w:val="7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6D8" w:rsidRPr="00786C9C" w:rsidRDefault="003046D8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20D39">
              <w:rPr>
                <w:rFonts w:ascii="黑体" w:eastAsia="黑体" w:hAnsi="黑体" w:hint="eastAsia"/>
                <w:sz w:val="28"/>
                <w:szCs w:val="36"/>
              </w:rPr>
              <w:t>行业信息化应急系统集成项目</w:t>
            </w:r>
          </w:p>
        </w:tc>
      </w:tr>
      <w:tr w:rsidR="003046D8" w:rsidRPr="00D4365E" w:rsidTr="003046D8">
        <w:trPr>
          <w:trHeight w:val="15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6D8" w:rsidRPr="003F4ECF" w:rsidRDefault="003046D8" w:rsidP="003A10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6D8" w:rsidRDefault="003046D8" w:rsidP="00F451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17B1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项目经理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46D8" w:rsidRPr="003F4ECF" w:rsidRDefault="003046D8" w:rsidP="003375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6D8" w:rsidRDefault="003046D8" w:rsidP="00F451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 w:rsidRPr="00786C9C">
              <w:rPr>
                <w:rFonts w:ascii="宋体" w:hAnsi="宋体" w:cs="宋体" w:hint="eastAsia"/>
                <w:color w:val="000000"/>
                <w:kern w:val="0"/>
                <w:sz w:val="24"/>
              </w:rPr>
              <w:t>以上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年以上）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6D8" w:rsidRDefault="003046D8" w:rsidP="003046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工程类相关专业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6D8" w:rsidRPr="00305C9E" w:rsidRDefault="003046D8" w:rsidP="00F451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劳务公司招聘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6D8" w:rsidRPr="003046D8" w:rsidRDefault="003046D8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1．</w:t>
            </w:r>
            <w:r w:rsidRPr="003046D8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负责项目实施与过程管理；</w:t>
            </w:r>
          </w:p>
          <w:p w:rsidR="003046D8" w:rsidRPr="00786C9C" w:rsidRDefault="003046D8" w:rsidP="003A10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 w:rsidRPr="003046D8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负责项目交付、用户培训及售后服务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804" w:rsidRDefault="001D3804" w:rsidP="001D380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面议</w:t>
            </w:r>
          </w:p>
          <w:p w:rsidR="001D3804" w:rsidRPr="003F4ECF" w:rsidRDefault="001D3804" w:rsidP="001D3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月薪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000-1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000</w:t>
            </w:r>
          </w:p>
          <w:p w:rsidR="003046D8" w:rsidRPr="00786C9C" w:rsidRDefault="001D3804" w:rsidP="001D38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+项目奖励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B7128D" w:rsidRPr="00D4365E" w:rsidTr="00633A4F">
        <w:trPr>
          <w:trHeight w:val="844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28D" w:rsidRPr="00EB17B1" w:rsidRDefault="00B7128D" w:rsidP="00F451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8D">
              <w:rPr>
                <w:rFonts w:ascii="黑体" w:eastAsia="黑体" w:hAnsi="黑体" w:hint="eastAsia"/>
                <w:sz w:val="28"/>
                <w:szCs w:val="36"/>
              </w:rPr>
              <w:t>合计</w:t>
            </w:r>
          </w:p>
        </w:tc>
        <w:tc>
          <w:tcPr>
            <w:tcW w:w="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28D" w:rsidRPr="00786C9C" w:rsidRDefault="00B7128D" w:rsidP="003046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Pr="003F4EC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</w:tbl>
    <w:p w:rsidR="00706801" w:rsidRDefault="008D41AB" w:rsidP="001543D2"/>
    <w:sectPr w:rsidR="00706801" w:rsidSect="004F18A6">
      <w:pgSz w:w="16838" w:h="11906" w:orient="landscape"/>
      <w:pgMar w:top="1800" w:right="1440" w:bottom="1800" w:left="1440" w:header="85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AB" w:rsidRDefault="008D41AB" w:rsidP="005B27D6">
      <w:r>
        <w:separator/>
      </w:r>
    </w:p>
  </w:endnote>
  <w:endnote w:type="continuationSeparator" w:id="0">
    <w:p w:rsidR="008D41AB" w:rsidRDefault="008D41AB" w:rsidP="005B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AB" w:rsidRDefault="008D41AB" w:rsidP="005B27D6">
      <w:r>
        <w:separator/>
      </w:r>
    </w:p>
  </w:footnote>
  <w:footnote w:type="continuationSeparator" w:id="0">
    <w:p w:rsidR="008D41AB" w:rsidRDefault="008D41AB" w:rsidP="005B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E288"/>
    <w:multiLevelType w:val="multilevel"/>
    <w:tmpl w:val="5779E288"/>
    <w:lvl w:ilvl="0">
      <w:start w:val="1"/>
      <w:numFmt w:val="decimal"/>
      <w:pStyle w:val="TextofReference1"/>
      <w:lvlText w:val="[%1]  "/>
      <w:lvlJc w:val="right"/>
      <w:pPr>
        <w:tabs>
          <w:tab w:val="left" w:pos="418"/>
        </w:tabs>
        <w:ind w:left="418" w:hanging="21"/>
      </w:pPr>
      <w:rPr>
        <w:rFonts w:ascii="Times New Roman" w:eastAsia="宋体" w:hAnsi="Times New Roman" w:hint="default"/>
        <w:b w:val="0"/>
        <w:i w:val="0"/>
        <w:sz w:val="15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B"/>
    <w:rsid w:val="00013062"/>
    <w:rsid w:val="000772DF"/>
    <w:rsid w:val="000C77C7"/>
    <w:rsid w:val="000F7600"/>
    <w:rsid w:val="001361A3"/>
    <w:rsid w:val="001543D2"/>
    <w:rsid w:val="00170C67"/>
    <w:rsid w:val="001C54CB"/>
    <w:rsid w:val="001D3804"/>
    <w:rsid w:val="00220947"/>
    <w:rsid w:val="00220D39"/>
    <w:rsid w:val="00245EAD"/>
    <w:rsid w:val="003046D8"/>
    <w:rsid w:val="00332DA5"/>
    <w:rsid w:val="003D765A"/>
    <w:rsid w:val="004F18A6"/>
    <w:rsid w:val="00536245"/>
    <w:rsid w:val="005B27D6"/>
    <w:rsid w:val="005E0A2F"/>
    <w:rsid w:val="0061069C"/>
    <w:rsid w:val="0067467F"/>
    <w:rsid w:val="00756FCD"/>
    <w:rsid w:val="00821761"/>
    <w:rsid w:val="008D41AB"/>
    <w:rsid w:val="009A0871"/>
    <w:rsid w:val="009F4659"/>
    <w:rsid w:val="00A156F7"/>
    <w:rsid w:val="00A82B1D"/>
    <w:rsid w:val="00AA26AE"/>
    <w:rsid w:val="00B702B7"/>
    <w:rsid w:val="00B7128D"/>
    <w:rsid w:val="00B817EA"/>
    <w:rsid w:val="00BC0CE7"/>
    <w:rsid w:val="00D1286B"/>
    <w:rsid w:val="00DF678F"/>
    <w:rsid w:val="00E100E4"/>
    <w:rsid w:val="00E16D35"/>
    <w:rsid w:val="00EB17B1"/>
    <w:rsid w:val="00ED52B1"/>
    <w:rsid w:val="00F54516"/>
    <w:rsid w:val="00FA2DD9"/>
    <w:rsid w:val="00F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D6"/>
    <w:pPr>
      <w:widowControl w:val="0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BC0CE7"/>
    <w:pPr>
      <w:keepNext/>
      <w:keepLines/>
      <w:widowControl/>
      <w:spacing w:line="360" w:lineRule="auto"/>
      <w:jc w:val="left"/>
      <w:outlineLvl w:val="0"/>
    </w:pPr>
    <w:rPr>
      <w:rFonts w:ascii="黑体" w:eastAsia="黑体" w:hAnsi="宋体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qFormat/>
    <w:rsid w:val="00BC0CE7"/>
    <w:pPr>
      <w:keepNext/>
      <w:keepLines/>
      <w:widowControl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0CE7"/>
    <w:pPr>
      <w:keepNext/>
      <w:keepLines/>
      <w:widowControl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fReference1">
    <w:name w:val="Text of Reference 1"/>
    <w:qFormat/>
    <w:rsid w:val="00BC0CE7"/>
    <w:pPr>
      <w:numPr>
        <w:numId w:val="3"/>
      </w:numPr>
      <w:spacing w:line="260" w:lineRule="exact"/>
    </w:pPr>
    <w:rPr>
      <w:rFonts w:ascii="Times New Roman" w:hAnsi="Times New Roman"/>
      <w:sz w:val="15"/>
    </w:rPr>
  </w:style>
  <w:style w:type="character" w:customStyle="1" w:styleId="1Char">
    <w:name w:val="标题 1 Char"/>
    <w:link w:val="1"/>
    <w:rsid w:val="00BC0CE7"/>
    <w:rPr>
      <w:rFonts w:ascii="黑体" w:eastAsia="黑体" w:hAnsi="宋体"/>
      <w:b/>
      <w:bCs/>
      <w:kern w:val="44"/>
      <w:sz w:val="28"/>
      <w:szCs w:val="28"/>
    </w:rPr>
  </w:style>
  <w:style w:type="character" w:customStyle="1" w:styleId="2Char">
    <w:name w:val="标题 2 Char"/>
    <w:link w:val="2"/>
    <w:rsid w:val="00BC0CE7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BC0CE7"/>
    <w:rPr>
      <w:rFonts w:ascii="Times New Roman" w:hAnsi="Times New Roman"/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BC0CE7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BC0CE7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C0CE7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BC0CE7"/>
    <w:pPr>
      <w:spacing w:before="480" w:line="276" w:lineRule="auto"/>
      <w:outlineLvl w:val="9"/>
    </w:pPr>
    <w:rPr>
      <w:rFonts w:ascii="Cambria" w:eastAsia="宋体" w:hAnsi="Cambria"/>
      <w:color w:val="365F91"/>
      <w:kern w:val="0"/>
    </w:rPr>
  </w:style>
  <w:style w:type="paragraph" w:styleId="a3">
    <w:name w:val="List Paragraph"/>
    <w:basedOn w:val="a"/>
    <w:uiPriority w:val="34"/>
    <w:qFormat/>
    <w:rsid w:val="00BC0CE7"/>
    <w:pPr>
      <w:widowControl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5B27D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7D6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7D6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7D6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00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00E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D6"/>
    <w:pPr>
      <w:widowControl w:val="0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BC0CE7"/>
    <w:pPr>
      <w:keepNext/>
      <w:keepLines/>
      <w:widowControl/>
      <w:spacing w:line="360" w:lineRule="auto"/>
      <w:jc w:val="left"/>
      <w:outlineLvl w:val="0"/>
    </w:pPr>
    <w:rPr>
      <w:rFonts w:ascii="黑体" w:eastAsia="黑体" w:hAnsi="宋体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qFormat/>
    <w:rsid w:val="00BC0CE7"/>
    <w:pPr>
      <w:keepNext/>
      <w:keepLines/>
      <w:widowControl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0CE7"/>
    <w:pPr>
      <w:keepNext/>
      <w:keepLines/>
      <w:widowControl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fReference1">
    <w:name w:val="Text of Reference 1"/>
    <w:qFormat/>
    <w:rsid w:val="00BC0CE7"/>
    <w:pPr>
      <w:numPr>
        <w:numId w:val="3"/>
      </w:numPr>
      <w:spacing w:line="260" w:lineRule="exact"/>
    </w:pPr>
    <w:rPr>
      <w:rFonts w:ascii="Times New Roman" w:hAnsi="Times New Roman"/>
      <w:sz w:val="15"/>
    </w:rPr>
  </w:style>
  <w:style w:type="character" w:customStyle="1" w:styleId="1Char">
    <w:name w:val="标题 1 Char"/>
    <w:link w:val="1"/>
    <w:rsid w:val="00BC0CE7"/>
    <w:rPr>
      <w:rFonts w:ascii="黑体" w:eastAsia="黑体" w:hAnsi="宋体"/>
      <w:b/>
      <w:bCs/>
      <w:kern w:val="44"/>
      <w:sz w:val="28"/>
      <w:szCs w:val="28"/>
    </w:rPr>
  </w:style>
  <w:style w:type="character" w:customStyle="1" w:styleId="2Char">
    <w:name w:val="标题 2 Char"/>
    <w:link w:val="2"/>
    <w:rsid w:val="00BC0CE7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BC0CE7"/>
    <w:rPr>
      <w:rFonts w:ascii="Times New Roman" w:hAnsi="Times New Roman"/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BC0CE7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BC0CE7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C0CE7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BC0CE7"/>
    <w:pPr>
      <w:spacing w:before="480" w:line="276" w:lineRule="auto"/>
      <w:outlineLvl w:val="9"/>
    </w:pPr>
    <w:rPr>
      <w:rFonts w:ascii="Cambria" w:eastAsia="宋体" w:hAnsi="Cambria"/>
      <w:color w:val="365F91"/>
      <w:kern w:val="0"/>
    </w:rPr>
  </w:style>
  <w:style w:type="paragraph" w:styleId="a3">
    <w:name w:val="List Paragraph"/>
    <w:basedOn w:val="a"/>
    <w:uiPriority w:val="34"/>
    <w:qFormat/>
    <w:rsid w:val="00BC0CE7"/>
    <w:pPr>
      <w:widowControl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5B27D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7D6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7D6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7D6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00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00E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7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Hanee</cp:lastModifiedBy>
  <cp:revision>14</cp:revision>
  <cp:lastPrinted>2018-07-30T08:45:00Z</cp:lastPrinted>
  <dcterms:created xsi:type="dcterms:W3CDTF">2018-07-26T01:55:00Z</dcterms:created>
  <dcterms:modified xsi:type="dcterms:W3CDTF">2018-08-07T05:03:00Z</dcterms:modified>
</cp:coreProperties>
</file>